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90" w:rsidRDefault="00D22390" w:rsidP="00D22390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 УРТАМСКОГО СЕЛЬСКОГО ПОСЕЛЕНИЯ</w:t>
      </w:r>
    </w:p>
    <w:p w:rsidR="00D22390" w:rsidRDefault="00D22390" w:rsidP="00D223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00.06.2023                                                                                                                           № 00</w:t>
      </w:r>
    </w:p>
    <w:p w:rsidR="00D22390" w:rsidRDefault="00D22390" w:rsidP="00A82D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Уртам  Кожевниковского района Томской области</w:t>
      </w:r>
    </w:p>
    <w:p w:rsidR="00D22390" w:rsidRDefault="00D22390" w:rsidP="00D223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Устав муниципального образования</w:t>
      </w: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 Кожевниковского района Томской области</w:t>
      </w:r>
    </w:p>
    <w:p w:rsidR="00D22390" w:rsidRDefault="00D22390" w:rsidP="00D223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2390" w:rsidRDefault="00D22390" w:rsidP="00D2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частью 1.2 статьи 17, пунктом 2 части 1 статьи 44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22390" w:rsidRDefault="00D22390" w:rsidP="00D22390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Уртамского сельского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D22390" w:rsidRDefault="00D22390" w:rsidP="00D22390">
      <w:pPr>
        <w:spacing w:after="0" w:line="240" w:lineRule="auto"/>
        <w:ind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«Уртамское сельское поселение» Кожевниковского района Томской области, принятый решением Совета Уртамского сельского поселения от 6 мая 2015 года № 32, следующие </w:t>
      </w:r>
      <w:r>
        <w:rPr>
          <w:rFonts w:ascii="Times New Roman" w:hAnsi="Times New Roman"/>
          <w:bCs/>
          <w:sz w:val="24"/>
          <w:szCs w:val="24"/>
        </w:rPr>
        <w:t>изменения и дополнения: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 части 6 статьи 3 Устава слова «Избирательной комиссией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В части 4 статьи 7 Устава: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proofErr w:type="gramStart"/>
      <w:r>
        <w:rPr>
          <w:rFonts w:ascii="Times New Roman" w:hAnsi="Times New Roman"/>
          <w:sz w:val="24"/>
          <w:szCs w:val="24"/>
        </w:rPr>
        <w:t>абзаце</w:t>
      </w:r>
      <w:proofErr w:type="gramEnd"/>
      <w:r>
        <w:rPr>
          <w:rFonts w:ascii="Times New Roman" w:hAnsi="Times New Roman"/>
          <w:sz w:val="24"/>
          <w:szCs w:val="24"/>
        </w:rPr>
        <w:t xml:space="preserve"> 1 слова «Документы должны соответствовать требованиям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и регионального законодательства» исключить;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</w:t>
      </w:r>
      <w:proofErr w:type="gramStart"/>
      <w:r>
        <w:rPr>
          <w:rFonts w:ascii="Times New Roman" w:hAnsi="Times New Roman"/>
          <w:sz w:val="24"/>
          <w:szCs w:val="24"/>
        </w:rPr>
        <w:t>абзаце</w:t>
      </w:r>
      <w:proofErr w:type="gramEnd"/>
      <w:r>
        <w:rPr>
          <w:rFonts w:ascii="Times New Roman" w:hAnsi="Times New Roman"/>
          <w:sz w:val="24"/>
          <w:szCs w:val="24"/>
        </w:rPr>
        <w:t xml:space="preserve"> 2 слова «избирательной комиссией Уртамского сельского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поселения» заменить словами «избирательной комиссией, организующей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В статье 9 Устава: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1 части 5 изложить в следующей редакции: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Регистрация инициативной группы по отзыву депутата Совета,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поселения производится избирательной комиссией, организующей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референдума, в течение 15 дней со дня поступления ходатайства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инициативной группы по проведению голосования по отзыву депутата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Совета, Главы поселения. После принятия решения о регистрации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инициативной группы избирательная комиссия, </w:t>
      </w:r>
      <w:proofErr w:type="gramStart"/>
      <w:r>
        <w:rPr>
          <w:rFonts w:ascii="Times New Roman" w:hAnsi="Times New Roman"/>
          <w:sz w:val="24"/>
          <w:szCs w:val="24"/>
        </w:rPr>
        <w:t>организующая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подготовку 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в органы местного самоуправления, местного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референдума, выдает инициативной группе регистрационное свидетельство,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утверждается избирательной комиссией, организующей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референдума, а также публикует информацию о регистрации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инициативной группы в официальном печатном </w:t>
      </w:r>
      <w:proofErr w:type="gramStart"/>
      <w:r>
        <w:rPr>
          <w:rFonts w:ascii="Times New Roman" w:hAnsi="Times New Roman"/>
          <w:sz w:val="24"/>
          <w:szCs w:val="24"/>
        </w:rPr>
        <w:t>издании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самоуправления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6 слова «избирательную комиссию» заменить словами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«избирательную комиссию, организующую подготовку и проведение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В статье 10 Устава: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части 3 слова «избирательную комиссию муниципального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образования» заменить словами «избирательную комиссию, организующую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4 слова «избирательная комиссия Уртамского сельского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поселения» заменить словами «избирательная комиссия, </w:t>
      </w:r>
      <w:proofErr w:type="gramStart"/>
      <w:r>
        <w:rPr>
          <w:rFonts w:ascii="Times New Roman" w:hAnsi="Times New Roman"/>
          <w:sz w:val="24"/>
          <w:szCs w:val="24"/>
        </w:rPr>
        <w:t>организующая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референдума»;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В статье 23 Устава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части 8 слова «(руководитель высшего исполнительного органа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Федерации)» исключить;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изменить нумерацию частей 6, 7, 8 на 7, 8, 9 соответственно;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дополнить частью 7.1 следующего содержания: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«7.1. Полномочия депутата представительного органа муниципального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прекращаются досрочно решением представительного органа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в случае отсутствия депутата без </w:t>
      </w:r>
      <w:proofErr w:type="gramStart"/>
      <w:r>
        <w:rPr>
          <w:rFonts w:ascii="Times New Roman" w:hAnsi="Times New Roman"/>
          <w:sz w:val="24"/>
          <w:szCs w:val="24"/>
        </w:rPr>
        <w:t>уважительных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 на всех заседаниях представительного органа муниципального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в течение шести месяцев подряд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Часть 8 статьи 27 дополнить словами «, если иное не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предусмотрено Федеральным законом от 06.10.2003 № 131-ФЗ «Об </w:t>
      </w:r>
      <w:proofErr w:type="gramStart"/>
      <w:r>
        <w:rPr>
          <w:rFonts w:ascii="Times New Roman" w:hAnsi="Times New Roman"/>
          <w:sz w:val="24"/>
          <w:szCs w:val="24"/>
        </w:rPr>
        <w:t>общих</w:t>
      </w:r>
      <w:proofErr w:type="gramEnd"/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Статью 32 Устава признать утратившей силу;</w:t>
      </w:r>
    </w:p>
    <w:p w:rsidR="00D22390" w:rsidRDefault="00D22390" w:rsidP="00D2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В части 1 статьи 43 Устава слова «Избирательной комиссией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9.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 Опубликовать настоящее решение после его государственной регистрации                                 в официальном печатном издании и на официальном сайте муниципального образования «Уртамское сельское поселение».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 Настоящее решение вступает в силу со дня его официального опубликования.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Уртамского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А.В. Рублёв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Уртамского сельского поселения                                                           Е.А. Лёвкина</w:t>
      </w: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22390" w:rsidRDefault="00D22390" w:rsidP="00D223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F0728" w:rsidRDefault="003F0728"/>
    <w:sectPr w:rsidR="003F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390"/>
    <w:rsid w:val="003F0728"/>
    <w:rsid w:val="00A82D78"/>
    <w:rsid w:val="00D2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3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223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2023-06-27T08:09:00Z</dcterms:created>
  <dcterms:modified xsi:type="dcterms:W3CDTF">2023-06-27T08:12:00Z</dcterms:modified>
</cp:coreProperties>
</file>